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CB" w:rsidRDefault="005774CB" w:rsidP="005774CB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(Минобрнауки России) от 28 ноября 2008 г. N 362 "Об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образования"</w:t>
      </w:r>
    </w:p>
    <w:p w:rsidR="005774CB" w:rsidRDefault="005774CB" w:rsidP="005774CB">
      <w:pPr>
        <w:pStyle w:val="3"/>
        <w:rPr>
          <w:rFonts w:eastAsia="Times New Roman"/>
        </w:rPr>
      </w:pPr>
      <w:r>
        <w:rPr>
          <w:rFonts w:eastAsia="Times New Roman"/>
        </w:rPr>
        <w:t>Приказ Минобрнауки России 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</w:p>
    <w:p w:rsidR="005774CB" w:rsidRDefault="005774CB" w:rsidP="005774CB">
      <w:pPr>
        <w:pStyle w:val="a3"/>
      </w:pPr>
      <w:r>
        <w:t>Приказ Минобрнауки России 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</w:p>
    <w:p w:rsidR="005774CB" w:rsidRDefault="005774CB" w:rsidP="005774CB">
      <w:pPr>
        <w:pStyle w:val="a3"/>
      </w:pPr>
      <w:r>
        <w:t>Дата подписания: 28.11.2008</w:t>
      </w:r>
    </w:p>
    <w:p w:rsidR="005774CB" w:rsidRDefault="005774CB" w:rsidP="005774CB">
      <w:pPr>
        <w:pStyle w:val="a3"/>
      </w:pPr>
      <w:r>
        <w:t>Дата публикации: 30.01.2009 00:00</w:t>
      </w:r>
    </w:p>
    <w:p w:rsidR="005774CB" w:rsidRDefault="005774CB" w:rsidP="005774CB">
      <w:pPr>
        <w:pStyle w:val="a3"/>
      </w:pPr>
      <w:r>
        <w:rPr>
          <w:b/>
          <w:bCs/>
        </w:rPr>
        <w:t xml:space="preserve">Зарегистрирован в Минюсте РФ 13 января 2009 г. </w:t>
      </w:r>
    </w:p>
    <w:p w:rsidR="005774CB" w:rsidRDefault="005774CB" w:rsidP="005774CB">
      <w:pPr>
        <w:pStyle w:val="a3"/>
      </w:pPr>
      <w:r>
        <w:rPr>
          <w:b/>
          <w:bCs/>
        </w:rPr>
        <w:t>Регистрационный N 13065</w:t>
      </w:r>
    </w:p>
    <w:p w:rsidR="005774CB" w:rsidRDefault="005774CB" w:rsidP="005774CB">
      <w:pPr>
        <w:pStyle w:val="a3"/>
      </w:pPr>
      <w:r>
        <w:t xml:space="preserve">В соответствии с пунктом 5.2.9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2562; 2008, N 25, ст. 2990), </w:t>
      </w:r>
      <w:r>
        <w:rPr>
          <w:b/>
          <w:bCs/>
        </w:rPr>
        <w:t>приказываю:</w:t>
      </w:r>
    </w:p>
    <w:p w:rsidR="005774CB" w:rsidRDefault="005774CB" w:rsidP="005774CB">
      <w:pPr>
        <w:pStyle w:val="a3"/>
      </w:pPr>
      <w:r>
        <w:t>1. Утвердить прилагаемое Положение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образования.</w:t>
      </w:r>
    </w:p>
    <w:p w:rsidR="005774CB" w:rsidRDefault="005774CB" w:rsidP="005774CB">
      <w:pPr>
        <w:pStyle w:val="a3"/>
      </w:pPr>
      <w:r>
        <w:t xml:space="preserve">2. Признать утратившими силу Положение о государственной (итоговой) аттестации выпускников IX и XI (XII) классов общеобразовательных учреждений Российской Федерации, утвержденное приказом Министерства образования Российской Федерации от 3 декабря 1999 г. N 1075 (зарегистрирован Министерством юстиции Российской Федерации 17 февраля 2000 г., регистрационный N 2114), приказ Министерства образования Российской Федерации от 16 марта 2001 г. N 1022 "О внесении дополнений в Положение о государственной (итоговой) аттестации выпускников IX и XI (XII) классов </w:t>
      </w:r>
      <w:r>
        <w:lastRenderedPageBreak/>
        <w:t>общеобразовательных учреждений Российской Федерации" (зарегистрирован Министерством юстиции Российской Федерации 11 апреля 2001 г., регистрационный N 2658), приказ Министерства образования Российской Федерации от 21 января 2003 г. N 135 "О внесении изменений и дополнений в Положение о государственной (итоговой) аттестации выпускников IX и XI (XII) классов общеобразовательных учреждений Российской Федерации" (зарегистрирован Министерством юстиции Российской Федерации 3 февраля 2003 г., регистрационный N 4170) в части проведения государственной (итоговой) аттестации выпускников XI (XII) классов общеобразовательных учреждений.</w:t>
      </w:r>
    </w:p>
    <w:p w:rsidR="005774CB" w:rsidRDefault="005774CB" w:rsidP="005774CB">
      <w:pPr>
        <w:pStyle w:val="a3"/>
      </w:pPr>
      <w:r>
        <w:t>3. Контроль за исполнением настоящего приказа возложить на заместителя Министра Калину И.И.</w:t>
      </w:r>
    </w:p>
    <w:p w:rsidR="005774CB" w:rsidRDefault="005774CB" w:rsidP="005774CB">
      <w:pPr>
        <w:pStyle w:val="a3"/>
      </w:pPr>
      <w:r>
        <w:rPr>
          <w:b/>
          <w:bCs/>
        </w:rPr>
        <w:t>Министр А. Фурсенко</w:t>
      </w:r>
    </w:p>
    <w:p w:rsidR="005774CB" w:rsidRDefault="005774CB" w:rsidP="005774CB">
      <w:pPr>
        <w:pStyle w:val="a3"/>
        <w:jc w:val="right"/>
      </w:pPr>
      <w:r>
        <w:rPr>
          <w:u w:val="single"/>
        </w:rPr>
        <w:t>Приложение</w:t>
      </w:r>
    </w:p>
    <w:p w:rsidR="005774CB" w:rsidRDefault="005774CB" w:rsidP="005774CB">
      <w:pPr>
        <w:pStyle w:val="a3"/>
      </w:pPr>
      <w:r>
        <w:t>Положение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</w:p>
    <w:p w:rsidR="005774CB" w:rsidRDefault="005774CB" w:rsidP="005774CB">
      <w:pPr>
        <w:pStyle w:val="a3"/>
      </w:pPr>
      <w:r>
        <w:rPr>
          <w:b/>
          <w:bCs/>
        </w:rPr>
        <w:t>I. Общие положения</w:t>
      </w:r>
    </w:p>
    <w:p w:rsidR="005774CB" w:rsidRDefault="005774CB" w:rsidP="005774CB">
      <w:pPr>
        <w:pStyle w:val="a3"/>
      </w:pPr>
      <w:r>
        <w:t>1. Настоящее Положение определяет формы, участников, сроки и порядок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</w:t>
      </w:r>
    </w:p>
    <w:p w:rsidR="005774CB" w:rsidRDefault="005774CB" w:rsidP="005774CB">
      <w:pPr>
        <w:pStyle w:val="a3"/>
      </w:pPr>
      <w:r>
        <w:t>2. Настоящее Положение распространяется на имеющие государственную аккредитацию образовательные учреждения, реализующие основные общеобразовательные программы среднего (полного) общего образования, независимо от их организационно-правовой формы и подчиненности (далее - образовательные учреждения).</w:t>
      </w:r>
    </w:p>
    <w:p w:rsidR="005774CB" w:rsidRDefault="005774CB" w:rsidP="005774CB">
      <w:pPr>
        <w:pStyle w:val="a3"/>
      </w:pPr>
      <w:r>
        <w:t>3. Государственная (итоговая) аттестация выпускников представляет собой форму государственного контроля (оценки) освоения выпускниками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государственная (итоговая) аттестация).</w:t>
      </w:r>
    </w:p>
    <w:p w:rsidR="005774CB" w:rsidRDefault="005774CB" w:rsidP="005774CB">
      <w:pPr>
        <w:pStyle w:val="a3"/>
      </w:pPr>
      <w:r>
        <w:t>4. Освоение основных общеобразовательных программ среднего (полного) общего образования в образовательном учреждении, имеющем государственную аккредитацию, завершается обязательной государственной (итоговой) аттестацией выпускников по рус скому языку и математике.</w:t>
      </w:r>
    </w:p>
    <w:p w:rsidR="005774CB" w:rsidRDefault="005774CB" w:rsidP="005774CB">
      <w:pPr>
        <w:pStyle w:val="a3"/>
      </w:pPr>
      <w:r>
        <w:t xml:space="preserve">Экзамены по другим общеобразовательным предметам -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самостоятельно, для чего не позднее 1 марта текущего года они подают в образовательное </w:t>
      </w:r>
      <w:r>
        <w:lastRenderedPageBreak/>
        <w:t>учреждение заявление о сдаче экзаменов по выбору с указанием соответствующих общеобразовательных предметов.</w:t>
      </w:r>
    </w:p>
    <w:p w:rsidR="005774CB" w:rsidRDefault="005774CB" w:rsidP="005774CB">
      <w:pPr>
        <w:pStyle w:val="a3"/>
      </w:pPr>
      <w:r>
        <w:t>5. Государственная (итоговая) аттестация по всем общеобразовательным предметам, указанным в пункте 4 настоящего Положения (за исключением иностранных языков), проводится на русском языке.</w:t>
      </w:r>
    </w:p>
    <w:p w:rsidR="005774CB" w:rsidRDefault="005774CB" w:rsidP="005774CB">
      <w:pPr>
        <w:pStyle w:val="a3"/>
      </w:pPr>
      <w:r>
        <w:rPr>
          <w:b/>
          <w:bCs/>
        </w:rPr>
        <w:t>II. Формы проведения государственной (итоговой) аттестации</w:t>
      </w:r>
    </w:p>
    <w:p w:rsidR="005774CB" w:rsidRDefault="005774CB" w:rsidP="005774CB">
      <w:pPr>
        <w:pStyle w:val="a3"/>
      </w:pPr>
      <w:r>
        <w:t>6. Государственная (итоговая) аттестация проводится в форме единого государственного экзамена (далее - ЕГЭ), а также в форме государственного выпускного экзамена.</w:t>
      </w:r>
    </w:p>
    <w:p w:rsidR="005774CB" w:rsidRDefault="005774CB" w:rsidP="005774CB">
      <w:pPr>
        <w:pStyle w:val="a3"/>
      </w:pPr>
      <w:r>
        <w:t>7. Государственная (итоговая) аттестация в форме ЕГЭ проводится для выпускников образовательных учреждений,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государственной (итоговой) аттестации.</w:t>
      </w:r>
    </w:p>
    <w:p w:rsidR="005774CB" w:rsidRDefault="005774CB" w:rsidP="005774CB">
      <w:pPr>
        <w:pStyle w:val="a3"/>
      </w:pPr>
      <w:r>
        <w:t>8. Государственная (итоговая) аттестация в форме государственного выпускного экзамена проводится 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девиантным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здоровья, освоивших основные общеобразовательные программы среднего (полного) общего образования.</w:t>
      </w:r>
    </w:p>
    <w:p w:rsidR="005774CB" w:rsidRDefault="005774CB" w:rsidP="005774CB">
      <w:pPr>
        <w:pStyle w:val="a3"/>
      </w:pPr>
      <w:r>
        <w:t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</w:t>
      </w:r>
    </w:p>
    <w:p w:rsidR="005774CB" w:rsidRDefault="005774CB" w:rsidP="005774CB">
      <w:pPr>
        <w:pStyle w:val="a3"/>
      </w:pPr>
      <w: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5774CB" w:rsidRDefault="005774CB" w:rsidP="005774CB">
      <w:pPr>
        <w:pStyle w:val="a3"/>
      </w:pPr>
      <w:r>
        <w:t>9. ЕГЭ проводится с использованием заданий стандартизированной формы - контрольных измерительных материалов; государственный выпускной экзамен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основных общеобразовательных программ среднего (полного) общего образования.</w:t>
      </w:r>
    </w:p>
    <w:p w:rsidR="005774CB" w:rsidRDefault="005774CB" w:rsidP="005774CB">
      <w:pPr>
        <w:pStyle w:val="a3"/>
      </w:pPr>
      <w:r>
        <w:t xml:space="preserve">10. 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</w:t>
      </w:r>
      <w:r>
        <w:lastRenderedPageBreak/>
        <w:t>организует Федеральная служба по надзору в сфере образования и науки (далее - Рособрнадзор).</w:t>
      </w:r>
    </w:p>
    <w:p w:rsidR="005774CB" w:rsidRDefault="005774CB" w:rsidP="005774CB">
      <w:pPr>
        <w:pStyle w:val="a3"/>
      </w:pPr>
      <w:r>
        <w:t>11. Государственная (итоговая) аттестация организуется и проводится:</w:t>
      </w:r>
    </w:p>
    <w:p w:rsidR="005774CB" w:rsidRDefault="005774CB" w:rsidP="005774CB">
      <w:pPr>
        <w:pStyle w:val="a3"/>
      </w:pPr>
      <w:r>
        <w:t>в форме ЕГЭ - Рособрнадзором совместно с органами исполнительной власти субъектов Российской Федерации, осуществляющими управление в сфере образования;</w:t>
      </w:r>
    </w:p>
    <w:p w:rsidR="005774CB" w:rsidRDefault="005774CB" w:rsidP="005774CB">
      <w:pPr>
        <w:pStyle w:val="a3"/>
      </w:pPr>
      <w:r>
        <w:t>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образования, образовательными учреждениями и их учредителями.</w:t>
      </w:r>
    </w:p>
    <w:p w:rsidR="005774CB" w:rsidRDefault="005774CB" w:rsidP="005774CB">
      <w:pPr>
        <w:pStyle w:val="a3"/>
      </w:pPr>
      <w:r>
        <w:t>К проведению государственной (итоговой) аттестации выпускников образовательных учреждений уголовно-исполнительной системы привлекаются представители учреждений, исполняющих наказания в виде лишения свободы.</w:t>
      </w:r>
    </w:p>
    <w:p w:rsidR="005774CB" w:rsidRDefault="005774CB" w:rsidP="005774CB">
      <w:pPr>
        <w:pStyle w:val="a3"/>
      </w:pPr>
      <w:r>
        <w:t>12. Для организации и проведения государственной (итоговой) аттестации ежегодно создаются экзаменационные, предметные и конфликтные комиссии.</w:t>
      </w:r>
    </w:p>
    <w:p w:rsidR="005774CB" w:rsidRDefault="005774CB" w:rsidP="005774CB">
      <w:pPr>
        <w:pStyle w:val="a3"/>
      </w:pPr>
      <w:r>
        <w:t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</w:t>
      </w:r>
    </w:p>
    <w:p w:rsidR="005774CB" w:rsidRDefault="005774CB" w:rsidP="005774CB">
      <w:pPr>
        <w:pStyle w:val="a3"/>
      </w:pPr>
      <w:r>
        <w:t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</w:t>
      </w:r>
    </w:p>
    <w:p w:rsidR="005774CB" w:rsidRDefault="005774CB" w:rsidP="005774CB">
      <w:pPr>
        <w:pStyle w:val="a3"/>
      </w:pPr>
      <w:r>
        <w:t>13. Порядок проведения ЕГЭ и порядок проведения государственного выпускного экзамена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образования и науки Российской Федерации (далее - Минобрнауки России).</w:t>
      </w:r>
    </w:p>
    <w:p w:rsidR="005774CB" w:rsidRDefault="005774CB" w:rsidP="005774CB">
      <w:pPr>
        <w:pStyle w:val="a3"/>
      </w:pPr>
      <w:r>
        <w:rPr>
          <w:b/>
          <w:bCs/>
        </w:rPr>
        <w:t>III. Участники государственной (итоговой) аттестации</w:t>
      </w:r>
    </w:p>
    <w:p w:rsidR="005774CB" w:rsidRDefault="005774CB" w:rsidP="005774CB">
      <w:pPr>
        <w:pStyle w:val="a3"/>
      </w:pPr>
      <w:r>
        <w:t>14. К государственной (итоговой) аттестации допускаются выпускники образовательных учреждений, имеющие годовые отметки по всем общеобразовательным предметам учебного плана за X, XI (XII) классы не ниже удовлетворительных.</w:t>
      </w:r>
    </w:p>
    <w:p w:rsidR="005774CB" w:rsidRDefault="005774CB" w:rsidP="005774CB">
      <w:pPr>
        <w:pStyle w:val="a3"/>
      </w:pPr>
      <w:r>
        <w:t>15. Решение о допуске к государственной (итоговой) аттестации принимается педагогическим советом образовательного учреждения и оформляется приказом не позднее 25 мая текущего года.</w:t>
      </w:r>
    </w:p>
    <w:p w:rsidR="005774CB" w:rsidRDefault="005774CB" w:rsidP="005774CB">
      <w:pPr>
        <w:pStyle w:val="a3"/>
      </w:pPr>
      <w:r>
        <w:t>16. Выпускники образовательных учреждений,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учреждениях, вправе пройти государственную (итоговую) аттестацию в формах, установленных настоящим Положением.</w:t>
      </w:r>
    </w:p>
    <w:p w:rsidR="005774CB" w:rsidRDefault="005774CB" w:rsidP="005774CB">
      <w:pPr>
        <w:pStyle w:val="a3"/>
      </w:pPr>
      <w:r>
        <w:lastRenderedPageBreak/>
        <w:t>Заявление на участие в государственной (итоговой) аттестации подается в аккредитованное образовательное учреждение, реализующее основные общеобразовательные программы, - не позднее, чем за три месяца до начала ее проведения.</w:t>
      </w:r>
    </w:p>
    <w:p w:rsidR="005774CB" w:rsidRDefault="005774CB" w:rsidP="005774CB">
      <w:pPr>
        <w:pStyle w:val="a3"/>
      </w:pPr>
      <w:r>
        <w:t>Решение о допуске вышеуказанных лиц к государственной (итоговой) аттестации принимается при условии получения ими отметок не ниже удовлетворительных на промежуточной аттестации, проводимой образовательным учреждением, в которое они подали заявление, по всем общеобразовательным предметам инвариантной части учебного плана образовательного учреждения.</w:t>
      </w:r>
    </w:p>
    <w:p w:rsidR="005774CB" w:rsidRDefault="005774CB" w:rsidP="005774CB">
      <w:pPr>
        <w:pStyle w:val="a3"/>
      </w:pPr>
      <w:r>
        <w:rPr>
          <w:b/>
          <w:bCs/>
        </w:rPr>
        <w:t>IV. Сроки и порядок проведения государственной (итоговой) аттестации</w:t>
      </w:r>
    </w:p>
    <w:p w:rsidR="005774CB" w:rsidRDefault="005774CB" w:rsidP="005774CB">
      <w:pPr>
        <w:pStyle w:val="a3"/>
      </w:pPr>
      <w:r>
        <w:t>17. Государственная (итоговая) аттестация начинается не ранее 25 мая текущего года.</w:t>
      </w:r>
    </w:p>
    <w:p w:rsidR="005774CB" w:rsidRDefault="005774CB" w:rsidP="005774CB">
      <w:pPr>
        <w:pStyle w:val="a3"/>
      </w:pPr>
      <w:r>
        <w:t>18. Сроки и единое расписание проведения ЕГЭ, а также государственного выпускного экзамена по русскому языку и математике ежегодно определяются Рособрнадзором. Сроки и расписание проведения государственного выпускного экзамена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5774CB" w:rsidRDefault="005774CB" w:rsidP="005774CB">
      <w:pPr>
        <w:pStyle w:val="a3"/>
      </w:pPr>
      <w:r>
        <w:t>19.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 в формах, установленных настоящим Положением (далее - дополнительные сроки).</w:t>
      </w:r>
    </w:p>
    <w:p w:rsidR="005774CB" w:rsidRDefault="005774CB" w:rsidP="005774CB">
      <w:pPr>
        <w:pStyle w:val="a3"/>
      </w:pPr>
      <w:r>
        <w:t>Дополнительные сроки проведения государственной (итоговой) аттестации в форме ЕГЭ устанавливаются Рособрнадзором, а 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образования.</w:t>
      </w:r>
    </w:p>
    <w:p w:rsidR="005774CB" w:rsidRDefault="005774CB" w:rsidP="005774CB">
      <w:pPr>
        <w:pStyle w:val="a3"/>
      </w:pPr>
      <w:r>
        <w:t>20. Государственная (итоговая) аттестация выпускников вечерних (сменных) общеобразовательных учреждений,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учреждений,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5774CB" w:rsidRDefault="005774CB" w:rsidP="005774CB">
      <w:pPr>
        <w:pStyle w:val="a3"/>
      </w:pPr>
      <w:r>
        <w:t>21. Государственный выпускной экзамен для выпускников образовательных учреждений уголовно-исполнительной системы, освобождаемых от отбывания наказания не ранее чем за три месяца до начала государственной (итоговой) аттестации, также может проводиться досрочно в сроки, определяемые органом исполнительной власти субъектов Российской Федерации, осуществляющим управление в сфере образования, по согласованию с учредителем и Рособрнадзором, но не ранее 20 февраля текущего года.</w:t>
      </w:r>
    </w:p>
    <w:p w:rsidR="005774CB" w:rsidRDefault="005774CB" w:rsidP="005774CB">
      <w:pPr>
        <w:pStyle w:val="a3"/>
      </w:pPr>
      <w:r>
        <w:lastRenderedPageBreak/>
        <w:t>22. Расписание экзаменов государственной (итоговой) аттестации должно быть составлено таким образом, чтобы интервал между ними для каждого выпускника составлял, как правило, не менее двух дней (за исключением экзаменов, проводимых в дополнительные сроки).</w:t>
      </w:r>
    </w:p>
    <w:p w:rsidR="005774CB" w:rsidRDefault="005774CB" w:rsidP="005774CB">
      <w:pPr>
        <w:pStyle w:val="a3"/>
      </w:pPr>
      <w:r>
        <w:t>23. 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5774CB" w:rsidRDefault="005774CB" w:rsidP="005774CB">
      <w:pPr>
        <w:pStyle w:val="a3"/>
      </w:pPr>
      <w:r>
        <w:t>Выпускник вправе подать апелляцию как по процедуре проведения экзаменов, так и о несогласии с полученными результатами.</w:t>
      </w:r>
    </w:p>
    <w:p w:rsidR="005774CB" w:rsidRDefault="005774CB" w:rsidP="005774CB">
      <w:pPr>
        <w:pStyle w:val="a3"/>
      </w:pPr>
      <w:r>
        <w:t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5774CB" w:rsidRDefault="005774CB" w:rsidP="005774CB">
      <w:pPr>
        <w:pStyle w:val="a3"/>
      </w:pPr>
      <w:r>
        <w:rPr>
          <w:b/>
          <w:bCs/>
        </w:rPr>
        <w:t>V. Оценка результатов государственной (итоговой) аттестации</w:t>
      </w:r>
    </w:p>
    <w:p w:rsidR="005774CB" w:rsidRDefault="005774CB" w:rsidP="005774CB">
      <w:pPr>
        <w:pStyle w:val="a3"/>
      </w:pPr>
      <w:r>
        <w:t>24. При проведении государственной (итоговой) аттестации в форме ЕГЭ используется стобалльная система оценки, а в форме государственного выпускного экзамена - пятибалльная система оценки.</w:t>
      </w:r>
    </w:p>
    <w:p w:rsidR="005774CB" w:rsidRDefault="005774CB" w:rsidP="005774CB">
      <w:pPr>
        <w:pStyle w:val="a3"/>
      </w:pPr>
      <w:r>
        <w:t>Рособрнадзор ежегодно устанавливает по каждому общеобразовательному предмету, указанному в пункте 4 настоящего Положения, минимальное количество баллов ЕГЭ,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5774CB" w:rsidRDefault="005774CB" w:rsidP="005774CB">
      <w:pPr>
        <w:pStyle w:val="a3"/>
      </w:pPr>
      <w:r>
        <w:t>25. Результаты государственной (итоговой)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государственного выпускного экзамена получил отметки не ниже удовлетворительной (три балла).</w:t>
      </w:r>
    </w:p>
    <w:p w:rsidR="005774CB" w:rsidRDefault="005774CB" w:rsidP="005774CB">
      <w:pPr>
        <w:pStyle w:val="a3"/>
      </w:pPr>
      <w: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 в формах, установленных настоящим Положением, в дополнительные сроки.</w:t>
      </w:r>
    </w:p>
    <w:p w:rsidR="005774CB" w:rsidRDefault="005774CB" w:rsidP="005774CB">
      <w:pPr>
        <w:pStyle w:val="a3"/>
      </w:pPr>
      <w:r>
        <w:t>26. 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о среднем (полном) общем образовании (далее - аттестат), форма и порядок выдачи которого утверждаются Минобрнауки России.</w:t>
      </w:r>
    </w:p>
    <w:p w:rsidR="005774CB" w:rsidRDefault="005774CB" w:rsidP="005774CB">
      <w:pPr>
        <w:pStyle w:val="a3"/>
      </w:pPr>
      <w:r>
        <w:t>27. В аттестат выпускнику, получившему удовлетворительные результаты на государственной (итоговой) аттестации, выставляются итоговые отметки:</w:t>
      </w:r>
    </w:p>
    <w:p w:rsidR="005774CB" w:rsidRDefault="005774CB" w:rsidP="005774CB">
      <w:pPr>
        <w:pStyle w:val="a3"/>
      </w:pPr>
      <w:r>
        <w:lastRenderedPageBreak/>
        <w:t>по каждому общеобразовательному предмету инвариантной части базисного учебного плана;</w:t>
      </w:r>
    </w:p>
    <w:p w:rsidR="005774CB" w:rsidRDefault="005774CB" w:rsidP="005774CB">
      <w:pPr>
        <w:pStyle w:val="a3"/>
      </w:pPr>
      <w:r>
        <w:t>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64 часов за два учебных года.</w:t>
      </w:r>
    </w:p>
    <w:p w:rsidR="005774CB" w:rsidRDefault="005774CB" w:rsidP="005774CB">
      <w:pPr>
        <w:pStyle w:val="a3"/>
      </w:pPr>
      <w:r>
        <w:t>Итоговые отметки, за исключением случаев, предусмотренных настоящим Положением, определяются как среднее арифметическое годовых отметок выпускника за X, XI (XII) классы и выставляются в аттестат целыми числами в соответствии с правилами математического округления.</w:t>
      </w:r>
    </w:p>
    <w:p w:rsidR="005774CB" w:rsidRDefault="005774CB" w:rsidP="005774CB">
      <w:pPr>
        <w:pStyle w:val="a3"/>
      </w:pPr>
      <w:r>
        <w:t>Лицам, указанным в пункте 16 настоящего Положения, получившим удовлетворительные результаты на государственной (итоговой) аттестации, в аттестат выставляются отметки, полученные ими на промежуточной аттестации, проводимой образовательным учреждением, по всем общеобразовательным предметам инвариантной части учебного плана образовательного учреждения.</w:t>
      </w:r>
    </w:p>
    <w:p w:rsidR="005774CB" w:rsidRDefault="005774CB" w:rsidP="005774CB">
      <w:pPr>
        <w:pStyle w:val="a3"/>
      </w:pPr>
      <w:r>
        <w:t>28. Выпускники, проявившие способности и трудолюбие в учении, награждаются золотой и серебряной медалями "За особые успехи в учении" и (или) похвальной грамотой "За особые успехи в изучении отдельных предметов" в порядке, определяемом Минобрнауки России.</w:t>
      </w:r>
    </w:p>
    <w:p w:rsidR="005774CB" w:rsidRDefault="005774CB" w:rsidP="005774CB">
      <w:pPr>
        <w:pStyle w:val="a3"/>
      </w:pPr>
      <w:r>
        <w:t>29. Выпускникам, прошедшим государственную (итоговую) аттестацию в форме ЕГЭ, выдается также свидетельство о результатах ЕГЭ (далее - свидетельство), форма и порядок выдачи которого устанавливаются Минобрнауки России. 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5774CB" w:rsidRDefault="005774CB" w:rsidP="005774CB">
      <w:pPr>
        <w:pStyle w:val="a3"/>
      </w:pPr>
      <w:r>
        <w:t>30. 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отметка "отлично".</w:t>
      </w:r>
    </w:p>
    <w:p w:rsidR="005774CB" w:rsidRDefault="005774CB" w:rsidP="005774CB">
      <w:pPr>
        <w:pStyle w:val="a3"/>
      </w:pPr>
      <w:r>
        <w:t>31. 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форма которой утверждается Минобрнауки России.</w:t>
      </w:r>
    </w:p>
    <w:p w:rsidR="005774CB" w:rsidRDefault="005774CB" w:rsidP="005774CB">
      <w:pPr>
        <w:pStyle w:val="a3"/>
      </w:pPr>
      <w:r>
        <w:t>Указанным выпускникам предоставляется право пройти государственную (итоговую) аттестацию по соответствующим общеобразовательным предметам не ранее чем через год в сроки и в формах, установленных настоящим Положением</w:t>
      </w:r>
    </w:p>
    <w:p w:rsidR="005774CB" w:rsidRDefault="005774CB" w:rsidP="005774CB">
      <w:pPr>
        <w:pStyle w:val="a3"/>
      </w:pPr>
      <w:r>
        <w:rPr>
          <w:sz w:val="20"/>
          <w:szCs w:val="20"/>
        </w:rPr>
        <w:t>Материал опубликован по адресу: http://www.rg.ru/2009/01/30/attestacia-dok.html</w:t>
      </w:r>
    </w:p>
    <w:p w:rsidR="00476C97" w:rsidRDefault="00476C97"/>
    <w:sectPr w:rsidR="0047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774CB"/>
    <w:rsid w:val="00476C97"/>
    <w:rsid w:val="0057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97"/>
  </w:style>
  <w:style w:type="paragraph" w:styleId="1">
    <w:name w:val="heading 1"/>
    <w:basedOn w:val="a"/>
    <w:link w:val="10"/>
    <w:uiPriority w:val="9"/>
    <w:qFormat/>
    <w:rsid w:val="005774CB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74C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C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74C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74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2809</Words>
  <Characters>16016</Characters>
  <Application>Microsoft Office Word</Application>
  <DocSecurity>0</DocSecurity>
  <Lines>133</Lines>
  <Paragraphs>37</Paragraphs>
  <ScaleCrop>false</ScaleCrop>
  <Company/>
  <LinksUpToDate>false</LinksUpToDate>
  <CharactersWithSpaces>18788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2013-09-27T13:04:00Z</dcterms:created>
  <dcterms:modified xsi:type="dcterms:W3CDTF">2013-09-27T13:04:00Z</dcterms:modified>
</cp:coreProperties>
</file>