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3B4" w:rsidRPr="00B433B4" w:rsidRDefault="00B433B4" w:rsidP="00BB1C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>МИНИСТЕРСТВО ОБРАЗОВАНИЯ РОССИЙСКОЙ ФЕДЕРАЦИИ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                         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                         ПИСЬМО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             от 14 июля 2003 г. N 27/2967-6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В  целях  обеспечения  первичной комплексной  </w:t>
      </w:r>
      <w:proofErr w:type="spellStart"/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психолого-медико</w:t>
      </w:r>
      <w:proofErr w:type="spellEnd"/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>-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педагогической  помощи,  своевременного  выявления  и  профилактики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отклонений   в   развитии   детей   Министерство   направляет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для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использования  в  работе инструктивное письмо  о  </w:t>
      </w:r>
      <w:proofErr w:type="spellStart"/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психолого-медико</w:t>
      </w:r>
      <w:proofErr w:type="spellEnd"/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>-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педагогической комиссии.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                                           Начальник Управления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                                       специального образования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                                                  Т.В.ВОЛОСОВЕЦ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                  ИНСТРУКТИВНОЕ ПИСЬМО</w:t>
      </w:r>
    </w:p>
    <w:p w:rsidR="00B433B4" w:rsidRPr="00BB1CBC" w:rsidRDefault="00B433B4" w:rsidP="00BB1C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36"/>
          <w:lang w:eastAsia="ru-RU"/>
        </w:rPr>
      </w:pPr>
    </w:p>
    <w:p w:rsidR="00B433B4" w:rsidRPr="00BB1CBC" w:rsidRDefault="00B433B4" w:rsidP="00BB1C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36"/>
          <w:lang w:eastAsia="ru-RU"/>
        </w:rPr>
      </w:pPr>
      <w:r w:rsidRPr="00BB1CBC">
        <w:rPr>
          <w:rFonts w:ascii="Courier New" w:eastAsia="Times New Roman" w:hAnsi="Courier New" w:cs="Courier New"/>
          <w:b/>
          <w:color w:val="000000"/>
          <w:sz w:val="36"/>
          <w:lang w:eastAsia="ru-RU"/>
        </w:rPr>
        <w:t>О ПСИХОЛОГО-МЕДИКО-ПЕДАГОГИЧЕСКОЙ КОМИССИИ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                   I. Общие положения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1.  Настоящее  письмо  регламентирует  деятельность  </w:t>
      </w:r>
      <w:proofErr w:type="spellStart"/>
      <w:r w:rsidRPr="00B433B4">
        <w:rPr>
          <w:rFonts w:ascii="Courier New" w:eastAsia="Times New Roman" w:hAnsi="Courier New" w:cs="Courier New"/>
          <w:color w:val="000000"/>
          <w:lang w:eastAsia="ru-RU"/>
        </w:rPr>
        <w:t>психолого</w:t>
      </w:r>
      <w:proofErr w:type="spellEnd"/>
      <w:r w:rsidRPr="00B433B4">
        <w:rPr>
          <w:rFonts w:ascii="Courier New" w:eastAsia="Times New Roman" w:hAnsi="Courier New" w:cs="Courier New"/>
          <w:color w:val="000000"/>
          <w:lang w:eastAsia="ru-RU"/>
        </w:rPr>
        <w:t>-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медико-педагогических  комиссий (далее - ПМПК),  которые  создаются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органами  управления образованием на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региональном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и  муниципальном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уровнях,  Министерством  образования  Российской  Федерации  -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на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федеральном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уровне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>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2.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ПМПК   является   учреждением   (далее   считать   термины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"учреждение"   и  "ПМПК"  тождественными)  системы  образования   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реализует     консультативно-диагностическую    и     </w:t>
      </w:r>
      <w:proofErr w:type="spellStart"/>
      <w:r w:rsidRPr="00B433B4">
        <w:rPr>
          <w:rFonts w:ascii="Courier New" w:eastAsia="Times New Roman" w:hAnsi="Courier New" w:cs="Courier New"/>
          <w:color w:val="000000"/>
          <w:lang w:eastAsia="ru-RU"/>
        </w:rPr>
        <w:t>коррекционно</w:t>
      </w:r>
      <w:proofErr w:type="spellEnd"/>
      <w:r w:rsidRPr="00B433B4">
        <w:rPr>
          <w:rFonts w:ascii="Courier New" w:eastAsia="Times New Roman" w:hAnsi="Courier New" w:cs="Courier New"/>
          <w:color w:val="000000"/>
          <w:lang w:eastAsia="ru-RU"/>
        </w:rPr>
        <w:t>-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педагогическую  деятельность в отношении  детей  с  отклонениями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в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развитии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от рождения до 18 лет.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3.   Методическое   руководство  работой  ПМПК   осуществляется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Министерством  образования  Российской  Федерации  и  Министерством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здравоохранения    Российской   Федерации,   органами    управления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образованием  и  органами  управления  здравоохранением   субъектов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Российской Федерации.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4.  ПМПК  в  своей деятельности руководствуется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международными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актами   в  области  защиты  прав  и  законных  интересов  ребенка,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Федеральным  законом  "Об  образовании",  Федеральным  законом  "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Об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основах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системы  профилактики  безнадзорности  и   правонарушений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несовершеннолетних",    указами   и    распоряжениями    Президента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Российской     Федерации,    постановлениями    и    распоряжениями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Правительства   Российской  Федерации,  решениями  соответствующего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органа управления образованием, настоящим Положением.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             II. Цель и основные задачи ПМПК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5.  Цель  ПМПК  -  организация помощи детям  с  отклонениями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в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развитии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на   основе  проведения  комплексного   диагностического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обследования  и определения специальных условий для  получения  ими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образования и необходимого медицинского обслуживания.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6. Основными задачами ПМПК являются: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lastRenderedPageBreak/>
        <w:t xml:space="preserve">       -   своевременное  выявление,  предупреждение  и   динамическое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наблюдение за детьми с отклонениями в развитии;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   комплексная,   всесторонняя,   динамическая    диагностика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отклонений в развитии ребенка и его потенциальных возможностей;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  определение   специальных  условий  развития,   воспитания,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обучения детей с отклонениями в развитии;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 содействие  и  инициирование организации  условий  развития,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обучения   и  воспитания,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адекватных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индивидуальным  особенностям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ребенка;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 внедрение современных технологий диагностики и коррекционной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работы с детьми;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формирование банка данных о детях и подростках с отклонениями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в развитии;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 своевременное  направление детей в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научно-исследовательские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>,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лечебно-профилактические,   оздоровительные,   реабилитационные   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другие   учреждения   при  возникновении  трудностей   диагностики,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неэффективности оказываемой помощи;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  консультирование   родителей   (законных   представителей),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педагогических    и    медицинских   работников,    непосредственно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представляющих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интересы   ребенка  в  семье   и   образовательном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учреждении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>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 участие  в  просветительской деятельности,  направленной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на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повышение  психолого-педагогической  и  медико-социальной  культуры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населения;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  содействие   процессам  интеграции  в  обществе   детей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с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отклонениями в развитии.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           III. Организация деятельности ПМПК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7.   Учреждение   создается   учредителем   (учредителями)    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регистрируется    в    порядке,   установленном   законодательством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Российской Федерации.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8.  Статус  учредителя (учредителей) определяет организационно-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правовую     форму     учреждения.    Учредителем    (учредителями)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государственной  ПМПК могут быть федеральные органы  исполнительной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власти   и   органы  исполнительной  власти  субъектов   Российской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Федерации.   Учредителями  муниципальной   ПМПК   являются   органы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местного   самоуправления.  Допускается  совместное  учредительство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учреждения.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9.   Учредительными  документами  учреждения  являются  решение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учредителя  (договор между учредителями) о его  создании,  а  также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устав учреждения, утверждаемый учредителем (учредителями).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10.  Передача  государственных  учреждений  в  ведение  органов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местного самоуправления допускается только с согласия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последних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>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11.   Отношения   между  учредителем  (учредителями)   и   ПМПК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определяются  договором, заключаемым между ними  в  соответствии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с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законодательством Российской Федерации.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12. Права юридического лица в части ведения уставной финансово-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хозяйственной   деятельности  возникают  у  ПМПК   с   момента   ее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государственной  регистрации,  а  право  на  ведение   </w:t>
      </w:r>
      <w:proofErr w:type="spellStart"/>
      <w:r w:rsidRPr="00B433B4">
        <w:rPr>
          <w:rFonts w:ascii="Courier New" w:eastAsia="Times New Roman" w:hAnsi="Courier New" w:cs="Courier New"/>
          <w:color w:val="000000"/>
          <w:lang w:eastAsia="ru-RU"/>
        </w:rPr>
        <w:t>диагностико</w:t>
      </w:r>
      <w:proofErr w:type="spellEnd"/>
      <w:r w:rsidRPr="00B433B4">
        <w:rPr>
          <w:rFonts w:ascii="Courier New" w:eastAsia="Times New Roman" w:hAnsi="Courier New" w:cs="Courier New"/>
          <w:color w:val="000000"/>
          <w:lang w:eastAsia="ru-RU"/>
        </w:rPr>
        <w:t>-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коррекционной  деятельности и на получение  льгот,  предусмотренных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законодательством  Российской Федерации,  -  с  момента  выдачи  ей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лицензии   соответствующими  органами  управления  образованием   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органами управления здравоохранением в рамках их компетенции.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13.  ПМПК  с момента регистрации приобретает права юридического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лица, имеет самостоятельный баланс, расчетный счет, текущий и  иные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счета   в  банковских  и  других  кредитных  организациях,   печать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установленного образца, штамп, бланки со своим наименованием.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lastRenderedPageBreak/>
        <w:t xml:space="preserve">       14. Учреждение проходит государственную аккредитацию в порядке,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установленном Законом Российской Федерации "Об образовании".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15.   На   территории  каждого  субъекта  Российской  Федерации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создается  не менее одной государственной ПМПК. ПМПК муниципального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уровня  создаются  при  численности детского  населения  до  десяти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тысяч.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16.  ПМПК субъектов Российской Федерации являются головными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по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отношению к ПМПК муниципального уровня. ПМПК муниципального  уровня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являются  головными  по отношению к </w:t>
      </w:r>
      <w:proofErr w:type="spellStart"/>
      <w:r w:rsidRPr="00B433B4">
        <w:rPr>
          <w:rFonts w:ascii="Courier New" w:eastAsia="Times New Roman" w:hAnsi="Courier New" w:cs="Courier New"/>
          <w:color w:val="000000"/>
          <w:lang w:eastAsia="ru-RU"/>
        </w:rPr>
        <w:t>психолого-медико-педагогическим</w:t>
      </w:r>
      <w:proofErr w:type="spell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консилиумам (</w:t>
      </w:r>
      <w:proofErr w:type="spellStart"/>
      <w:r w:rsidRPr="00B433B4">
        <w:rPr>
          <w:rFonts w:ascii="Courier New" w:eastAsia="Times New Roman" w:hAnsi="Courier New" w:cs="Courier New"/>
          <w:color w:val="000000"/>
          <w:lang w:eastAsia="ru-RU"/>
        </w:rPr>
        <w:t>ПМПк</w:t>
      </w:r>
      <w:proofErr w:type="spell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) образовательных учреждений, имеющихся на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данной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территории.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17.   Состав  ПМПК  всех  уровней  должен  включать:  педагога-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психолога,  специального  психолога, учителя-дефектолога,  учителя-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логопеда,  социального педагога, специалистов медицинского  профиля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(детского  психиатра,  детского невропатолога,  </w:t>
      </w:r>
      <w:proofErr w:type="spellStart"/>
      <w:r w:rsidRPr="00B433B4">
        <w:rPr>
          <w:rFonts w:ascii="Courier New" w:eastAsia="Times New Roman" w:hAnsi="Courier New" w:cs="Courier New"/>
          <w:color w:val="000000"/>
          <w:lang w:eastAsia="ru-RU"/>
        </w:rPr>
        <w:t>оториноларинголога</w:t>
      </w:r>
      <w:proofErr w:type="spellEnd"/>
      <w:r w:rsidRPr="00B433B4">
        <w:rPr>
          <w:rFonts w:ascii="Courier New" w:eastAsia="Times New Roman" w:hAnsi="Courier New" w:cs="Courier New"/>
          <w:color w:val="000000"/>
          <w:lang w:eastAsia="ru-RU"/>
        </w:rPr>
        <w:t>,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офтальмолога), юриста, медицинского регистратора.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18.   ПМПК  может  иметь  базовые  специальные  (коррекционные)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образовательные учреждения или классы, группы, закрепленные за  ней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в     общеобразовательных     и     специальных     (коррекционных)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образовательных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учреждениях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для углубленного  обследования  детей,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динамической  дифференциальной  диагностики,  апробирования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новых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методик обследования и обучения и т.д.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19.  Реорганизация и ликвидация ПМПК осуществляется в  порядке,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установленном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законодательством Российской Федерации.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                   IV. Работники ПМПК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20. Порядок комплектования ПМПК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педагогическими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>, медицинскими 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другими  работниками  регламентируется ее уставом.  Для  работников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ПМПК работодателем является данное учреждение.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На     работу    принимаются    лица,    имеющие    необходимую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профессиональную   квалификацию  (далее  -  специалисты),   которая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соответствует   требованиям  квалификационной   характеристики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по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должности и полученной специальности и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подтверждена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документами  об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образовании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>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К педагогической деятельности в учреждении не допускаются лица,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указанные  в  пункте  2 статьи 53 Закона Российской  Федерации  "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Об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образовании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>".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21.   Отношения   между   работником  и   администрацией   ПМПК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регулируются трудовым законодательством Российской Федерации.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22.   Работники  ПМПК  имеют  право  на  участие  в  управлении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учреждением в порядке, определяемом уставом учреждения,  на  защиту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своей профессиональной чести и достоинства.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23.   Заведующий  ПМПК  назначается  на  должность  учредителем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(учредителями)   из   числа  высококвалифицированных   специалистов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spellStart"/>
      <w:r w:rsidRPr="00B433B4">
        <w:rPr>
          <w:rFonts w:ascii="Courier New" w:eastAsia="Times New Roman" w:hAnsi="Courier New" w:cs="Courier New"/>
          <w:color w:val="000000"/>
          <w:lang w:eastAsia="ru-RU"/>
        </w:rPr>
        <w:t>психолого-медико-педагогического</w:t>
      </w:r>
      <w:proofErr w:type="spell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профиля.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              V. Организация работы в ПМПК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24.  Направление  детей  и  обучающихся  воспитанников  в  ПМПК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осуществляется  по  заявлению родителей (законных  представителей).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Инициаторами  обследования  детей в  ПМПК  могут  быть  специалисты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образовательных  учреждений, учреждений, занимающихся  обеспечением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и  защитой  прав  детей  и  подростков с отклонениями  в  развитии,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лечебно-профилактические, общественные и др. организации.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25.  Предварительная  запись на обследование  осуществляется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с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согласия  родителей  (законных представителей).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Родители  (законные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представители)    ставятся    в   известность    о    необходимости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lastRenderedPageBreak/>
        <w:t xml:space="preserve">   представления в ПМПК следующих документов: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свидетельства о рождении ребенка (предъявляется);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   копии    коллегиального    заключения    </w:t>
      </w:r>
      <w:proofErr w:type="spellStart"/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психолого-медико</w:t>
      </w:r>
      <w:proofErr w:type="spellEnd"/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>-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педагогического  консилиума (</w:t>
      </w:r>
      <w:proofErr w:type="spellStart"/>
      <w:r w:rsidRPr="00B433B4">
        <w:rPr>
          <w:rFonts w:ascii="Courier New" w:eastAsia="Times New Roman" w:hAnsi="Courier New" w:cs="Courier New"/>
          <w:color w:val="000000"/>
          <w:lang w:eastAsia="ru-RU"/>
        </w:rPr>
        <w:t>ПМПк</w:t>
      </w:r>
      <w:proofErr w:type="spellEnd"/>
      <w:r w:rsidRPr="00B433B4">
        <w:rPr>
          <w:rFonts w:ascii="Courier New" w:eastAsia="Times New Roman" w:hAnsi="Courier New" w:cs="Courier New"/>
          <w:color w:val="000000"/>
          <w:lang w:eastAsia="ru-RU"/>
        </w:rPr>
        <w:t>), копий  заключений  специалистов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spellStart"/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ПМПк</w:t>
      </w:r>
      <w:proofErr w:type="spell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(представляются,   только  если  ребенок   обучается   и/или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воспитывается в образовательном учреждении);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 подробной выписки из истории развития ребенка с заключениями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врачей    (педиатра,   невропатолога,   </w:t>
      </w:r>
      <w:proofErr w:type="spellStart"/>
      <w:r w:rsidRPr="00B433B4">
        <w:rPr>
          <w:rFonts w:ascii="Courier New" w:eastAsia="Times New Roman" w:hAnsi="Courier New" w:cs="Courier New"/>
          <w:color w:val="000000"/>
          <w:lang w:eastAsia="ru-RU"/>
        </w:rPr>
        <w:t>сурдолога</w:t>
      </w:r>
      <w:proofErr w:type="spellEnd"/>
      <w:r w:rsidRPr="00B433B4">
        <w:rPr>
          <w:rFonts w:ascii="Courier New" w:eastAsia="Times New Roman" w:hAnsi="Courier New" w:cs="Courier New"/>
          <w:color w:val="000000"/>
          <w:lang w:eastAsia="ru-RU"/>
        </w:rPr>
        <w:t>,    офтальмолога,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ортопеда),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наблюдающих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ребенка в  детской  поликлинике  по  месту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жительства.  При необходимости получения дополнительной медицинской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информации  о ребенке ПМПК направляет запрос в детскую  поликлинику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по месту жительства ребенка;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-   педагогической  характеристики  (представляется  только  на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обучающегося,     воспитанника     образовательного     учреждения,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составляется  педагогом, непосредственно работающим с  ребенком,  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заверяется директором (заведующим) образовательным учреждением).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К  документам прилагаются образцы письменных работ по  русскому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(родному)   языку,   математике,  рисунки   и   другие   результаты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самостоятельной продуктивной деятельности ребенка.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26. ПМПК ведется следующая документация: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журнал предварительной записи детей на обследование в ПМПК;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журнал учета детей, прошедших обследование в ПМПК;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 карта  (папка)  развития  ребенка с  протоколами,  дневником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динамического     наблюдения,    заключениями    специалистов     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коллегиальным заключением ПМПК (хранится в ПМПК не менее 10 лет).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27.   Обследование   ребенка  в  ПМПК   осуществляется   каждым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специалистом  поэтапно  или несколькими специалистами  вместе,  что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определяется </w:t>
      </w:r>
      <w:proofErr w:type="spellStart"/>
      <w:r w:rsidRPr="00B433B4">
        <w:rPr>
          <w:rFonts w:ascii="Courier New" w:eastAsia="Times New Roman" w:hAnsi="Courier New" w:cs="Courier New"/>
          <w:color w:val="000000"/>
          <w:lang w:eastAsia="ru-RU"/>
        </w:rPr>
        <w:t>психолого-медико-педагогическими</w:t>
      </w:r>
      <w:proofErr w:type="spell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задачами.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28. Дети с нарушенным слухом обследуются специалистами ПМПК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на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базе  </w:t>
      </w:r>
      <w:proofErr w:type="spellStart"/>
      <w:r w:rsidRPr="00B433B4">
        <w:rPr>
          <w:rFonts w:ascii="Courier New" w:eastAsia="Times New Roman" w:hAnsi="Courier New" w:cs="Courier New"/>
          <w:color w:val="000000"/>
          <w:lang w:eastAsia="ru-RU"/>
        </w:rPr>
        <w:t>сурдологического</w:t>
      </w:r>
      <w:proofErr w:type="spell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кабинета  (отделения,  центра),  в  котором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ребенок находится на диспансерном учете.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29. Целесообразно детей-сирот обследовать специалистами ПМПК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на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базе учреждения, в котором они воспитываются.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30.  ПМПК  осуществляет  организацию  </w:t>
      </w:r>
      <w:proofErr w:type="spellStart"/>
      <w:r w:rsidRPr="00B433B4">
        <w:rPr>
          <w:rFonts w:ascii="Courier New" w:eastAsia="Times New Roman" w:hAnsi="Courier New" w:cs="Courier New"/>
          <w:color w:val="000000"/>
          <w:lang w:eastAsia="ru-RU"/>
        </w:rPr>
        <w:t>диагностико-коррекционной</w:t>
      </w:r>
      <w:proofErr w:type="spell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помощи   детям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младенческого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>,  раннего,  дошкольного  и  школьного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возрастов, не охваченных системой специального образования.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31.   В  </w:t>
      </w:r>
      <w:proofErr w:type="spellStart"/>
      <w:r w:rsidRPr="00B433B4">
        <w:rPr>
          <w:rFonts w:ascii="Courier New" w:eastAsia="Times New Roman" w:hAnsi="Courier New" w:cs="Courier New"/>
          <w:color w:val="000000"/>
          <w:lang w:eastAsia="ru-RU"/>
        </w:rPr>
        <w:t>диагностически</w:t>
      </w:r>
      <w:proofErr w:type="spell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сложных  случаях  ребенок  может  быть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приглашен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на   дополнительное  обследование   или   направлен   в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диагностические группы или классы.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32.  Обследование детей проводится в присутствии родителей  или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их законных представителей.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33.  По  результатам  обследования  составляется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коллегиальное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заключение  ПМПК  с  учетом мнения каждого специалиста.  Заключение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является  документом,  подтверждающим  право  детей  и  обучающихся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воспитанников с отклонениями в развитии на обеспечение  оптимальных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условий для получения ими образования.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          VI. Родители (законные представители)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34. Родители (законные представители) имеют право: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защищать законные права и интересы детей;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присутствовать при обследовании ребенка.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35.  В  случае  несогласия  с  коллегиальным  заключением  ПМПК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родители   (законные  представители)  имеют  право   обратиться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в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вышестоящую ПМПК.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36.   Родители   (законные  представители)  обязаны   выполнять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относящиеся к ним требования устава ПМПК.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lastRenderedPageBreak/>
        <w:t xml:space="preserve">                         VII. Управление ПМПК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37.   Управление   ПМПК   осуществляется   в   соответствии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с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законодательством  Российской Федерации  в  области  образования  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уставом учреждения.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38.   Непосредственное  руководство  учреждением   осуществляет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прошедший соответствующую аттестацию заведующий.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</w:t>
      </w:r>
      <w:proofErr w:type="spellStart"/>
      <w:r w:rsidRPr="00B433B4">
        <w:rPr>
          <w:rFonts w:ascii="Courier New" w:eastAsia="Times New Roman" w:hAnsi="Courier New" w:cs="Courier New"/>
          <w:color w:val="000000"/>
          <w:lang w:eastAsia="ru-RU"/>
        </w:rPr>
        <w:t>Найм</w:t>
      </w:r>
      <w:proofErr w:type="spell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(прием)  на  работу  заведующего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государственной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ПМПК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осуществляется   в   порядке,   определяемом   Законом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Российской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Федерации "Об образовании" и уставом учреждения.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Заведующий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муниципальной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ПМПК  назначается  на  должность   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освобождается от должности учредителем (учредителями).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39.  Заведующий  ПМПК несет ответственность  в  соответствии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с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законодательством    Российской   Федерации    за    комплектование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учреждения квалифицированными кадрами работников.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Заведующий    организует   работу   ПМПК   и    несет    полную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ответственность  за  организацию  деятельности,  за  соблюдение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в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учреждении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плановой, финансовой и организационной дисциплины.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          VIII. Имущество и средства учреждения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40.  Собственник имущества (уполномоченный им орган) в порядке,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установленном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законодательством Российской  Федерации,  закрепляет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его за ПМПК.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Объекты собственности, закрепленные за учреждением, находятся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в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оперативном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управлении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этого учреждения.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Учреждение владеет, пользуется и распоряжается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закрепленным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за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ним  имуществом  в  соответствии  с  назначением  этого  имущества,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своими уставными целями и законодательством Российской Федерации.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41.  Изъятие  и/или  отчуждение  имущества,  закрепленного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за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учреждением,    допускается   только   в   случаях    и    порядке,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предусмотренных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законодательством Российской Федерации.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42.  Учреждение  несет ответственность перед  собственником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за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сохранность,   эффективное  использование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закрепленного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за   ним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имущества.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Контроль  за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деятельностью  учреждения  в  этой  части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осуществляется собственником (уполномоченным органом).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43.   Деятельность  учреждения  финансируется  его  учредителем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(учредителями) в соответствии с договором между ними.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Источниками  формирования имущества и финансовых ресурсов  ПМПК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являются: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собственные средства учредителя (учредителей);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бюджетные и внебюджетные средства;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  имущество,   закрепленное   за  учреждением   собственником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(уполномоченным им органом);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кредиты банков и других кредиторов;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 средства спонсоров, добровольные пожертвования физических  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юридических лиц;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  другие   источники   в  соответствии  с   законодательством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Российской Федерации.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44.   Финансирование  ПМПК  осуществляется  в  соответствии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с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действующим законодательством Российской Федерации.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Привлечение дополнительных средств не влечет за собой  снижения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нормативов  и/или абсолютных размеров финансирования учреждения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за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счет его учредителя (учредителей).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45.  ПМПК  вправе  осуществлять  самостоятельную  хозяйственную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деятельность  и  распоряжаться  доходами  от  этой  деятельности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в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соответствии  со  своим  уставом  и  законодательством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Российской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Федерации,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регулирующим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предпринимательскую деятельность.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lastRenderedPageBreak/>
        <w:t xml:space="preserve">       46. Финансовые средства учреждения находятся в его распоряжении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и  изъятию  не  подлежат. Право распоряжения  этими  средствами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на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цели, предусмотренные уставом, принадлежит заведующему ПМПК.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47.  При финансировании учреждения за счет средств федерального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бюджета   смета  расходов  утверждается  Министерством  образования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Российской Федерации.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48. Учреждение устанавливает: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 ставки  заработной платы (должностные оклады) работников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на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основе  Единой тарифной сетки по оплате труда работников  бюджетной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сферы в соответствии с тарифно-квалификационными требованиями и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на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основании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решения аттестационной комиссии, а также определяет  виды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и   размеры   надбавок,  доплат  и  других  выплат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стимулирующего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характера в пределах средств, направляемых на оплату труда;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структуру управления учреждения;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штатное расписание, распределение должностных обязанностей.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49. ПМПК принадлежит право собственности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на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>: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 денежные  средства, имущество и иные объекты  собственности,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переданные</w:t>
      </w:r>
      <w:proofErr w:type="gramEnd"/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ему  физическими и юридическими лицами  в  форме  дара,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пожертвования или по завещанию;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- доходы от собственной деятельности учреждения и приобретенные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на  эти  доходы  объекты  собственности в порядке,  предусмотренном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законодательством Российской Федерации.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50.   При  ликвидации  учреждения  денежные  средства  и   иное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имущество,  принадлежащее ему на правах собственности,  за  вычетом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платежей  на  покрытие обязательств, используются в соответствии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с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законодательством Российской Федерации и уставом учреждения.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    51.  ПМПК  может  осуществлять международное  сотрудничество  и</w:t>
      </w:r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внешнеэкономическую     деятельность     в      соответствии      </w:t>
      </w:r>
      <w:proofErr w:type="gramStart"/>
      <w:r w:rsidRPr="00B433B4">
        <w:rPr>
          <w:rFonts w:ascii="Courier New" w:eastAsia="Times New Roman" w:hAnsi="Courier New" w:cs="Courier New"/>
          <w:color w:val="000000"/>
          <w:lang w:eastAsia="ru-RU"/>
        </w:rPr>
        <w:t>с</w:t>
      </w:r>
      <w:proofErr w:type="gramEnd"/>
    </w:p>
    <w:p w:rsidR="00B433B4" w:rsidRPr="00B433B4" w:rsidRDefault="00B433B4" w:rsidP="00B43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B433B4">
        <w:rPr>
          <w:rFonts w:ascii="Courier New" w:eastAsia="Times New Roman" w:hAnsi="Courier New" w:cs="Courier New"/>
          <w:color w:val="000000"/>
          <w:lang w:eastAsia="ru-RU"/>
        </w:rPr>
        <w:t xml:space="preserve">   законодательством Российской Федерации.</w:t>
      </w:r>
    </w:p>
    <w:p w:rsidR="006F64F6" w:rsidRDefault="006F64F6"/>
    <w:sectPr w:rsidR="006F64F6" w:rsidSect="006F6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433B4"/>
    <w:rsid w:val="000F7F7A"/>
    <w:rsid w:val="006F64F6"/>
    <w:rsid w:val="00B433B4"/>
    <w:rsid w:val="00BB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43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33B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2706</Words>
  <Characters>15427</Characters>
  <Application>Microsoft Office Word</Application>
  <DocSecurity>0</DocSecurity>
  <Lines>128</Lines>
  <Paragraphs>36</Paragraphs>
  <ScaleCrop>false</ScaleCrop>
  <Company/>
  <LinksUpToDate>false</LinksUpToDate>
  <CharactersWithSpaces>18097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2013-09-27T15:22:00Z</dcterms:created>
  <dcterms:modified xsi:type="dcterms:W3CDTF">2013-09-27T15:23:00Z</dcterms:modified>
</cp:coreProperties>
</file>