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48" w:rsidRDefault="001F5448" w:rsidP="001F5448">
      <w:pPr>
        <w:jc w:val="center"/>
      </w:pPr>
      <w:r>
        <w:t>Федеральный базисный учебный план (приказ МО РФ от 09 марта 2004 года) №1312</w:t>
      </w:r>
    </w:p>
    <w:p w:rsidR="001F5448" w:rsidRDefault="001F5448" w:rsidP="001F5448">
      <w:pPr>
        <w:jc w:val="center"/>
      </w:pPr>
    </w:p>
    <w:p w:rsidR="001F5448" w:rsidRDefault="001F5448" w:rsidP="001F5448">
      <w:pPr>
        <w:jc w:val="center"/>
      </w:pPr>
      <w:r>
        <w:t>Приказ</w:t>
      </w:r>
    </w:p>
    <w:p w:rsidR="001F5448" w:rsidRDefault="001F5448" w:rsidP="001F5448">
      <w:pPr>
        <w:jc w:val="center"/>
      </w:pPr>
      <w:r>
        <w:t>Министерства образования Российской Федерации от 9 марта 2004 г.</w:t>
      </w:r>
    </w:p>
    <w:p w:rsidR="001F5448" w:rsidRDefault="001F5448" w:rsidP="001F5448">
      <w:pPr>
        <w:jc w:val="center"/>
      </w:pPr>
      <w:r>
        <w:t>№ 1312</w:t>
      </w:r>
    </w:p>
    <w:p w:rsidR="001F5448" w:rsidRDefault="001F5448" w:rsidP="001F5448">
      <w:pPr>
        <w:jc w:val="center"/>
      </w:pPr>
    </w:p>
    <w:p w:rsidR="001F5448" w:rsidRPr="001F5448" w:rsidRDefault="001F5448" w:rsidP="001F5448">
      <w:pPr>
        <w:jc w:val="center"/>
        <w:rPr>
          <w:b/>
          <w:sz w:val="32"/>
        </w:rPr>
      </w:pPr>
      <w:r w:rsidRPr="001F5448">
        <w:rPr>
          <w:b/>
          <w:sz w:val="32"/>
        </w:rPr>
        <w:t xml:space="preserve">ОБ УТВЕРЖДЕНИИ </w:t>
      </w:r>
      <w:proofErr w:type="gramStart"/>
      <w:r w:rsidRPr="001F5448">
        <w:rPr>
          <w:b/>
          <w:sz w:val="32"/>
        </w:rPr>
        <w:t>ФЕДЕРАЛЬНОГО</w:t>
      </w:r>
      <w:proofErr w:type="gramEnd"/>
      <w:r w:rsidRPr="001F5448">
        <w:rPr>
          <w:b/>
          <w:sz w:val="32"/>
        </w:rPr>
        <w:t xml:space="preserve"> БАЗИСНОГО УЧЕБНОГО</w:t>
      </w:r>
    </w:p>
    <w:p w:rsidR="001F5448" w:rsidRPr="001F5448" w:rsidRDefault="001F5448" w:rsidP="001F5448">
      <w:pPr>
        <w:jc w:val="center"/>
        <w:rPr>
          <w:b/>
          <w:sz w:val="32"/>
        </w:rPr>
      </w:pPr>
      <w:r w:rsidRPr="001F5448">
        <w:rPr>
          <w:b/>
          <w:sz w:val="32"/>
        </w:rPr>
        <w:t xml:space="preserve">ПЛАНА И ПРИМЕРНЫХ УЧЕБНЫХ ПЛАНОВ </w:t>
      </w:r>
      <w:proofErr w:type="gramStart"/>
      <w:r w:rsidRPr="001F5448">
        <w:rPr>
          <w:b/>
          <w:sz w:val="32"/>
        </w:rPr>
        <w:t>ДЛЯ</w:t>
      </w:r>
      <w:proofErr w:type="gramEnd"/>
    </w:p>
    <w:p w:rsidR="001F5448" w:rsidRPr="001F5448" w:rsidRDefault="001F5448" w:rsidP="001F5448">
      <w:pPr>
        <w:jc w:val="center"/>
        <w:rPr>
          <w:b/>
          <w:sz w:val="32"/>
        </w:rPr>
      </w:pPr>
      <w:r w:rsidRPr="001F5448">
        <w:rPr>
          <w:b/>
          <w:sz w:val="32"/>
        </w:rPr>
        <w:t>ОБРАЗОВАТЕЛЬНЫХ УЧРЕЖДЕНИЙ РОССИЙСКОЙ ФЕДЕРАЦИИ,</w:t>
      </w:r>
    </w:p>
    <w:p w:rsidR="001F5448" w:rsidRPr="001F5448" w:rsidRDefault="001F5448" w:rsidP="001F5448">
      <w:pPr>
        <w:jc w:val="center"/>
        <w:rPr>
          <w:b/>
          <w:sz w:val="32"/>
        </w:rPr>
      </w:pPr>
      <w:proofErr w:type="gramStart"/>
      <w:r w:rsidRPr="001F5448">
        <w:rPr>
          <w:b/>
          <w:sz w:val="32"/>
        </w:rPr>
        <w:t>РЕАЛИЗУЮЩИХ</w:t>
      </w:r>
      <w:proofErr w:type="gramEnd"/>
      <w:r w:rsidRPr="001F5448">
        <w:rPr>
          <w:b/>
          <w:sz w:val="32"/>
        </w:rPr>
        <w:t xml:space="preserve"> ПРОГРАММЫ ОБЩЕГО ОБРАЗОВАНИЯ</w:t>
      </w:r>
    </w:p>
    <w:p w:rsidR="001F5448" w:rsidRDefault="001F5448" w:rsidP="001F5448">
      <w:pPr>
        <w:jc w:val="center"/>
      </w:pPr>
    </w:p>
    <w:p w:rsidR="001F5448" w:rsidRDefault="001F5448" w:rsidP="001F5448">
      <w:r>
        <w:t>Источник: Вестник образования России апрель 8'2004</w:t>
      </w:r>
    </w:p>
    <w:p w:rsidR="001F5448" w:rsidRDefault="001F5448" w:rsidP="001F5448"/>
    <w:p w:rsidR="001F5448" w:rsidRDefault="001F5448" w:rsidP="001F5448">
      <w:r>
        <w:t xml:space="preserve">     В соответствии с Положением о Министерстве образования Российской Федерации, утвержденным постановлением Правительства Российской Федерации от 24.03.2000 № 258 "Об утверждении Положения о Министерстве образования Российской Федерации" (Собрание законодательства Российской Федерации, 2000, № 14, ст. 1496; № 43, ст. 4239; 2002, № 6, ст. 579; № 23, ст. 2166; </w:t>
      </w:r>
      <w:proofErr w:type="gramStart"/>
      <w:r>
        <w:t xml:space="preserve">2003, № 35, ст. 3435), решением коллегии Минобразования России и президиума Российской академии образования от 23.12.03 № 21/12 "О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Федерации, реализующих программы общего образования", приказываю: </w:t>
      </w:r>
      <w:proofErr w:type="gramEnd"/>
    </w:p>
    <w:p w:rsidR="001F5448" w:rsidRDefault="001F5448" w:rsidP="001F5448">
      <w:r>
        <w:t xml:space="preserve">      1. Утвердить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(приложение). </w:t>
      </w:r>
    </w:p>
    <w:p w:rsidR="001F5448" w:rsidRDefault="001F5448" w:rsidP="001F5448">
      <w:r>
        <w:t xml:space="preserve">      2. Органам управления образованием субъектов Российской Федерации: </w:t>
      </w:r>
    </w:p>
    <w:p w:rsidR="001F5448" w:rsidRDefault="001F5448" w:rsidP="001F5448">
      <w:r>
        <w:t xml:space="preserve">      - разработать и утвердить на основе федерального базисного учебного плана базисные учебные планы для образовательных учреждений субъекта Российской Федерации, реализующих программы общего образования; </w:t>
      </w:r>
    </w:p>
    <w:p w:rsidR="001F5448" w:rsidRDefault="001F5448" w:rsidP="001F5448">
      <w:r>
        <w:t xml:space="preserve">      - разрешить образовательным учреждениям по мере их готовности и по решению учредителя ввести учебные планы образовательных учреждений, разработанные на основе федерального базисного учебного плана и базисного учебного плана субъекта Российской Федерации, с 2004/05 учебного года; </w:t>
      </w:r>
    </w:p>
    <w:p w:rsidR="001F5448" w:rsidRDefault="001F5448" w:rsidP="001F5448">
      <w:r>
        <w:lastRenderedPageBreak/>
        <w:t xml:space="preserve">      - осуществить поэтапное введение в образовательных учреждениях субъектов Российской Федерации федерального базисного учебного плана с 2005/06 учебного года для </w:t>
      </w:r>
      <w:proofErr w:type="spellStart"/>
      <w:r>
        <w:t>предпрофильного</w:t>
      </w:r>
      <w:proofErr w:type="spellEnd"/>
      <w:r>
        <w:t xml:space="preserve"> обучения IX классах, с 2006/07 учебного года - в I, V и X классах. </w:t>
      </w:r>
    </w:p>
    <w:p w:rsidR="001F5448" w:rsidRDefault="001F5448" w:rsidP="001F5448">
      <w:r>
        <w:t xml:space="preserve">      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В. А. </w:t>
      </w:r>
      <w:proofErr w:type="spellStart"/>
      <w:r>
        <w:t>Болотова</w:t>
      </w:r>
      <w:proofErr w:type="spellEnd"/>
      <w:r>
        <w:t>.</w:t>
      </w:r>
    </w:p>
    <w:p w:rsidR="001F5448" w:rsidRDefault="001F5448" w:rsidP="001F5448"/>
    <w:p w:rsidR="001F5448" w:rsidRDefault="001F5448" w:rsidP="001F5448">
      <w:r>
        <w:t xml:space="preserve">ПОЯСНИТЕЛЬНАЯ ЗАПИСКА </w:t>
      </w:r>
    </w:p>
    <w:p w:rsidR="001F5448" w:rsidRDefault="001F5448" w:rsidP="001F5448">
      <w:r>
        <w:t xml:space="preserve"> к федеральному базисному учебному плану и примерным учебным планам для образовательных учреждений Российской Федерации</w:t>
      </w:r>
    </w:p>
    <w:p w:rsidR="001F5448" w:rsidRDefault="001F5448" w:rsidP="001F5448"/>
    <w:p w:rsidR="001F5448" w:rsidRDefault="001F5448" w:rsidP="001F5448">
      <w:r>
        <w:t>СРЕДНЕЕ (ПОЛНОЕ) ОБЩЕЕ ОБРАЗОВАНИЕ</w:t>
      </w:r>
    </w:p>
    <w:p w:rsidR="001F5448" w:rsidRDefault="001F5448" w:rsidP="001F5448">
      <w:r>
        <w:t xml:space="preserve">      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 </w:t>
      </w:r>
      <w:proofErr w:type="gramStart"/>
      <w:r>
        <w:t>Эффективное достижение указанных целей возможно при введении профильного обучения, которое является "системой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обучающихся, в том числе с учетом реальных потребностей рынка труда, отработки гибкой системы профилей и кооперации старшей ступени школы с учреждениями начального, среднего и высшего профессионального образования".</w:t>
      </w:r>
      <w:proofErr w:type="gramEnd"/>
      <w:r>
        <w:t xml:space="preserve"> (Концепция модернизации российского образования на период до 2010 г.) </w:t>
      </w:r>
    </w:p>
    <w:p w:rsidR="001F5448" w:rsidRDefault="001F5448" w:rsidP="001F5448">
      <w:r>
        <w:t xml:space="preserve">      Профильное обучение - средство дифференциации и индивидуализации обучения, когда за счет изменений в структуре, содержании и организации образовательного процесса более полно учитываются интересы, склонности и способности обучающихся,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образования. При этом существенно расширяются возможности выстраивания </w:t>
      </w:r>
      <w:proofErr w:type="gramStart"/>
      <w:r>
        <w:t>обучающимся</w:t>
      </w:r>
      <w:proofErr w:type="gramEnd"/>
      <w:r>
        <w:t xml:space="preserve"> индивидуальной образовательной траектории. </w:t>
      </w:r>
    </w:p>
    <w:p w:rsidR="001F5448" w:rsidRDefault="001F5448" w:rsidP="001F5448">
      <w:r>
        <w:t xml:space="preserve">      Переход к профильному обучению позволяет: </w:t>
      </w:r>
    </w:p>
    <w:p w:rsidR="001F5448" w:rsidRDefault="001F5448" w:rsidP="001F5448">
      <w:r>
        <w:t xml:space="preserve">      - создать условия для дифференциации содержания обучения старшеклассников, построения индивидуальных образовательных программ; обеспечить углубленное изучение отдельных учебных предметов; установить равный доступ к полноценному образованию разным категориям обучающихся, расширить возможности их социализации; </w:t>
      </w:r>
    </w:p>
    <w:p w:rsidR="001F5448" w:rsidRDefault="001F5448" w:rsidP="001F5448">
      <w:r>
        <w:t xml:space="preserve">      - обеспечить преемственность между общим и профессиональным образованием, в том числе более эффективно подготовить выпускников общеобразовательных учреждений, реализующих программы среднего (полного) общего образования к. освоению программ высшего профессионального образования. </w:t>
      </w:r>
    </w:p>
    <w:p w:rsidR="001F5448" w:rsidRDefault="001F5448" w:rsidP="001F5448">
      <w:r>
        <w:lastRenderedPageBreak/>
        <w:t xml:space="preserve">      Принципы построения федерального базисного учебного плана для X-XI классов основаны на идее двухуровневого (базового и профильного) федерального компонента государственного стандарта. </w:t>
      </w:r>
      <w:proofErr w:type="gramStart"/>
      <w:r>
        <w:t xml:space="preserve">Исходя из этого, учебные предметы могут быть представлены в учебном плане образовательного учреждения и/или выбраны для изучения обучающимся либо на базовом, либо на профильном уровне. </w:t>
      </w:r>
      <w:proofErr w:type="gramEnd"/>
    </w:p>
    <w:p w:rsidR="001F5448" w:rsidRDefault="001F5448" w:rsidP="001F5448">
      <w:r>
        <w:t xml:space="preserve">      Выбирая </w:t>
      </w:r>
      <w:proofErr w:type="gramStart"/>
      <w:r>
        <w:t>различные сочетания базовых и профильных учебных предметов и учитывая</w:t>
      </w:r>
      <w:proofErr w:type="gramEnd"/>
      <w:r>
        <w:t xml:space="preserve"> нормативы учебного времени, установленные </w:t>
      </w:r>
      <w:proofErr w:type="spellStart"/>
      <w:r>
        <w:t>СанПиНами</w:t>
      </w:r>
      <w:proofErr w:type="spellEnd"/>
      <w:r>
        <w:t xml:space="preserve">, каждое образовательное учреждение, а в принципе и каждый обучающийся вправе формировать собственный учебный план. </w:t>
      </w:r>
    </w:p>
    <w:p w:rsidR="001F5448" w:rsidRDefault="001F5448" w:rsidP="001F5448">
      <w:r>
        <w:t xml:space="preserve">      Такой подход оставляет образовательному учреждению широкие возможности организации одного или нескольких профилей, а обучающимся - выбор профильных и элективных учебных предметов, которые в совокупности и составят его индивидуальную образовательную траекторию. </w:t>
      </w:r>
    </w:p>
    <w:p w:rsidR="001F5448" w:rsidRDefault="001F5448" w:rsidP="001F5448">
      <w:r>
        <w:t xml:space="preserve">     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>
        <w:t>обучающихся</w:t>
      </w:r>
      <w:proofErr w:type="gramEnd"/>
      <w:r>
        <w:t xml:space="preserve">. Базисный учебный план предполагает функционально полный, но минимальный их набор. </w:t>
      </w:r>
      <w:proofErr w:type="gramStart"/>
      <w:r>
        <w:t>Обязательными базовыми учебными предметами являются: "русский язык", "литература", "иностранный язык", "математика", "история", "физическая культура", а также интегрированный учебный предмет "обществознание (включая экономику и право)" и интегрированный учебный предмет "естествознание".</w:t>
      </w:r>
      <w:proofErr w:type="gramEnd"/>
      <w:r>
        <w:t xml:space="preserve"> Остальные базовые учебные предметы изучаются по выбору. </w:t>
      </w:r>
    </w:p>
    <w:p w:rsidR="001F5448" w:rsidRDefault="001F5448" w:rsidP="001F5448">
      <w:r>
        <w:t xml:space="preserve">      Профильные общеобразовательные учебные предметы - учебные предметы федерального компонента, повышенного уровня, определяющие специализацию каждого конкретного профиля обучения. </w:t>
      </w:r>
      <w:proofErr w:type="gramStart"/>
      <w:r>
        <w:t xml:space="preserve">Так, "Физика", "Химия", "Биология" являются профильными учебными предметами в естественнонаучном профиле; "Литература", "Русский язык" и "Иностранный язык" - в филологическом профиле; "Обществоведение", "Право", "Экономика" и др. - в социально-экономическом профиле и т. д. </w:t>
      </w:r>
      <w:proofErr w:type="gramEnd"/>
    </w:p>
    <w:p w:rsidR="001F5448" w:rsidRDefault="001F5448" w:rsidP="001F5448">
      <w:r>
        <w:t xml:space="preserve">      Совокупность базовых и профильных общеобразовательных учебных предметов определяет состав федерального компонента базисного учебного плана. </w:t>
      </w:r>
    </w:p>
    <w:p w:rsidR="001F5448" w:rsidRDefault="001F5448" w:rsidP="001F5448">
      <w:r>
        <w:t xml:space="preserve">      При профильном обучении </w:t>
      </w:r>
      <w:proofErr w:type="gramStart"/>
      <w:r>
        <w:t>обучающийся</w:t>
      </w:r>
      <w:proofErr w:type="gramEnd"/>
      <w:r>
        <w:t xml:space="preserve"> выбирает не менее двух учебных предметов на профильном уровне. </w:t>
      </w:r>
    </w:p>
    <w:p w:rsidR="001F5448" w:rsidRDefault="001F5448" w:rsidP="001F5448">
      <w:r>
        <w:t xml:space="preserve">      В случае</w:t>
      </w:r>
      <w:proofErr w:type="gramStart"/>
      <w:r>
        <w:t>,</w:t>
      </w:r>
      <w:proofErr w:type="gramEnd"/>
      <w:r>
        <w:t xml:space="preserve"> если предметы "Математика", "Русский язык", "Литература", "Иностранный язык", "История", входящие в инвариантную часть </w:t>
      </w:r>
      <w:proofErr w:type="spellStart"/>
      <w:r>
        <w:t>БУПа</w:t>
      </w:r>
      <w:proofErr w:type="spellEnd"/>
      <w:r>
        <w:t xml:space="preserve">, изучаются на профильном уровне, то на базовом уровне эти предметы не изучаются. </w:t>
      </w:r>
    </w:p>
    <w:p w:rsidR="001F5448" w:rsidRDefault="001F5448" w:rsidP="001F5448">
      <w:r>
        <w:t xml:space="preserve">      </w:t>
      </w:r>
      <w:proofErr w:type="gramStart"/>
      <w:r>
        <w:t xml:space="preserve">Региональный (национально-региональный) компонент и компонент образовательного учреждения для Х-Х1 классов представлены количеством часов, отводимых на их изучение. </w:t>
      </w:r>
      <w:proofErr w:type="gramEnd"/>
    </w:p>
    <w:p w:rsidR="001F5448" w:rsidRDefault="001F5448" w:rsidP="001F5448">
      <w:r>
        <w:t xml:space="preserve">      Элективные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три основных функции: </w:t>
      </w:r>
    </w:p>
    <w:p w:rsidR="001F5448" w:rsidRDefault="001F5448" w:rsidP="001F5448">
      <w:r>
        <w:t xml:space="preserve">      1) "надстройки" профильного учебного предмета, когда такой дополненный профильный учебный предмет становится в полной мере углубленным (а образовательное учреждение </w:t>
      </w:r>
      <w:r>
        <w:lastRenderedPageBreak/>
        <w:t xml:space="preserve">/класс/, в котором он изучается, превращается в традиционное общеобразовательное учреждение с углубленным изучением отдельных предметов); </w:t>
      </w:r>
    </w:p>
    <w:p w:rsidR="001F5448" w:rsidRDefault="001F5448" w:rsidP="001F5448">
      <w:r>
        <w:t xml:space="preserve">      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 </w:t>
      </w:r>
    </w:p>
    <w:p w:rsidR="001F5448" w:rsidRDefault="001F5448" w:rsidP="001F5448">
      <w:r>
        <w:t xml:space="preserve">      3) способствует удовлетворению познавательных интересов в различных областях деятельности человека. </w:t>
      </w:r>
    </w:p>
    <w:p w:rsidR="001F5448" w:rsidRDefault="001F5448" w:rsidP="001F5448">
      <w:r>
        <w:t xml:space="preserve"> Изменения в составе учебных предметов</w:t>
      </w:r>
    </w:p>
    <w:p w:rsidR="001F5448" w:rsidRDefault="001F5448" w:rsidP="001F5448">
      <w:r>
        <w:t xml:space="preserve">      1. Введен учебный предмет "Русский язык" в объеме 1 час в неделю, учитывая возрастающую роль русского языка в многонациональном федеративном государстве, и обязательный экзамен по этому предмету при поступлении в любой вуз. </w:t>
      </w:r>
    </w:p>
    <w:p w:rsidR="001F5448" w:rsidRDefault="001F5448" w:rsidP="001F5448">
      <w:r>
        <w:t xml:space="preserve">      2. Усилено внимание к изучению в общеобразовательных учреждениях иностранных языков - увеличено время на изучение "Иностранного языка" до 3 часов в неделю в связи с реализацией задачи "обеспечения освоения выпускниками школы иностранного языка на функциональном уровне" (концепция модернизации российского образования на период до 2010 г). </w:t>
      </w:r>
    </w:p>
    <w:p w:rsidR="001F5448" w:rsidRDefault="001F5448" w:rsidP="001F5448">
      <w:r>
        <w:t xml:space="preserve">      3. В профилях гуманитарной специализации вводится интегрированный учебный предмет "Естествознание". Это позволяет: </w:t>
      </w:r>
    </w:p>
    <w:p w:rsidR="001F5448" w:rsidRDefault="001F5448" w:rsidP="001F5448">
      <w:r>
        <w:t xml:space="preserve">      - дать широкие возможности формирования единой, целостной естественнонаучной картины мира; </w:t>
      </w:r>
    </w:p>
    <w:p w:rsidR="001F5448" w:rsidRDefault="001F5448" w:rsidP="001F5448">
      <w:r>
        <w:t xml:space="preserve">      - ориентировать </w:t>
      </w:r>
      <w:proofErr w:type="gramStart"/>
      <w:r>
        <w:t>обучающихся</w:t>
      </w:r>
      <w:proofErr w:type="gramEnd"/>
      <w:r>
        <w:t xml:space="preserve"> на </w:t>
      </w:r>
      <w:proofErr w:type="spellStart"/>
      <w:r>
        <w:t>общеучебные</w:t>
      </w:r>
      <w:proofErr w:type="spellEnd"/>
      <w:r>
        <w:t xml:space="preserve">, </w:t>
      </w:r>
      <w:proofErr w:type="spellStart"/>
      <w:r>
        <w:t>общеинтеллектуальные</w:t>
      </w:r>
      <w:proofErr w:type="spellEnd"/>
      <w:r>
        <w:t xml:space="preserve"> умения и навыки, формируемые на </w:t>
      </w:r>
      <w:proofErr w:type="spellStart"/>
      <w:r>
        <w:t>межпредметной</w:t>
      </w:r>
      <w:proofErr w:type="spellEnd"/>
      <w:r>
        <w:t xml:space="preserve"> основе; </w:t>
      </w:r>
    </w:p>
    <w:p w:rsidR="001F5448" w:rsidRDefault="001F5448" w:rsidP="001F5448">
      <w:r>
        <w:t xml:space="preserve">      - значительно экономить учебное время (с 6 до 3 часов), высвободившийся резерв которого использовать на расширение и углубление соответствующих учебных предметов (литературы, языков, истории и т. д.); </w:t>
      </w:r>
    </w:p>
    <w:p w:rsidR="001F5448" w:rsidRDefault="001F5448" w:rsidP="001F5448">
      <w:r>
        <w:t xml:space="preserve">      - снять малоэффективные "одночасовые" предметы, на которые фактически распадется учебный предмет "Естествознание" в условиях, когда на их совокупность (физика, химия, биология, география) в учебном плане реально выделить не более 4 часов учебного времени. </w:t>
      </w:r>
    </w:p>
    <w:p w:rsidR="001F5448" w:rsidRDefault="001F5448" w:rsidP="001F5448">
      <w:r>
        <w:t xml:space="preserve">      При рассмотрении предлагаемого введения этого интегрированного учебного предмета следует иметь в виду: </w:t>
      </w:r>
    </w:p>
    <w:p w:rsidR="001F5448" w:rsidRDefault="001F5448" w:rsidP="001F5448">
      <w:r>
        <w:t xml:space="preserve">      а) Представленный базисный учебный план предназначен не только для общеобразовательных учреждений, но и для учреждений начального и среднего профессионального образования, где реализуется как общее, так и профессиональное образование, и где проблема дефицита учебного времени стоит еще более остро. </w:t>
      </w:r>
    </w:p>
    <w:p w:rsidR="001F5448" w:rsidRDefault="001F5448" w:rsidP="001F5448">
      <w:r>
        <w:t xml:space="preserve">      б) Необязательность выбора именно этого варианта изучения естествознания. Вполне допустимо и в рамках профилей гуманитарной направленности выбрать изучение всех (или некоторых) естественнонаучных учебных предметов в виде самостоятельных учебных предметов ("Физики", "Химии", "Биологии" и "Географии") на уровне базового стандарта за счет времени, отводимого на элективные учебные предметы. </w:t>
      </w:r>
    </w:p>
    <w:p w:rsidR="001F5448" w:rsidRDefault="001F5448" w:rsidP="001F5448">
      <w:r>
        <w:lastRenderedPageBreak/>
        <w:t xml:space="preserve">      в) Предлагаемый интегрированный учебный предмет "Естествознание" строился не как сумма отдельных элементов знаний из физики, химии, биологии, географии. Он построен на основе задачи формирования целостной естественнонаучной картины мира и задачи ознакомления школьников с методами познания, характерными для естественных наук. Эти задачи в большей степени соответствуют назначению изучения естествознания в профилях гуманитарной направленности - формированию современного научного мировоззрения, самоопределению личности в окружающем мире. </w:t>
      </w:r>
    </w:p>
    <w:p w:rsidR="001F5448" w:rsidRDefault="001F5448" w:rsidP="001F5448">
      <w:r>
        <w:t xml:space="preserve">      В случае</w:t>
      </w:r>
      <w:proofErr w:type="gramStart"/>
      <w:r>
        <w:t>,</w:t>
      </w:r>
      <w:proofErr w:type="gramEnd"/>
      <w:r>
        <w:t xml:space="preserve"> если на профильном уровне изучается один из предметов естественнонаучного цикла или на базовом уровне два предмета естественнонаучного цикла, то интегрированный учебный предмет "Естествознание" на базовом уровне не изучается. </w:t>
      </w:r>
    </w:p>
    <w:p w:rsidR="001F5448" w:rsidRDefault="001F5448" w:rsidP="001F5448">
      <w:r>
        <w:t xml:space="preserve">      4. Учебный предмет "Обществознание" на ступени среднего (полного) общего образования на базовом уровне включает модули (разделы) "Обществоведение", "Экономика" и </w:t>
      </w:r>
      <w:proofErr w:type="gramStart"/>
      <w:r>
        <w:t>-"</w:t>
      </w:r>
      <w:proofErr w:type="gramEnd"/>
      <w:r>
        <w:t xml:space="preserve">Право", которые могут преподаваться как в составе данного предмета, так и в качестве самостоятельных учебных предметов. На профильном уровне "Обществоведение", "Экономика" и "Право" изучаются как самостоятельные учебные предметы в различных комбинациях в зависимости от выбранного профиля. </w:t>
      </w:r>
    </w:p>
    <w:p w:rsidR="001F5448" w:rsidRDefault="001F5448" w:rsidP="001F5448">
      <w:r>
        <w:t xml:space="preserve">      5. Учебный предмет "Технология" на ступени среднего (полного) общего образования преподается на базовом или профильном уровне по выбору. Предмет изучается дифференцировано, в зависимости от профиля и специализации, </w:t>
      </w:r>
    </w:p>
    <w:p w:rsidR="001F5448" w:rsidRDefault="001F5448" w:rsidP="001F5448">
      <w:r>
        <w:t xml:space="preserve">      6. Учебный предмет "Основы безопасности жизнедеятельности" на ступени среднего (полного) общего образования на базовом уровне по выбору (ввиду того, что данный учебный предмет введен как обязательный в общеобразовательных учреждениях, реализующих программы основного общего образования). Это не исключает организации в X классе по окончании учебного года учебных сборов, где обучающиеся изучают основы военной службы. Для формирования учебного плана отдельного профиля обучения на базе БУП необходимо: </w:t>
      </w:r>
    </w:p>
    <w:p w:rsidR="001F5448" w:rsidRDefault="001F5448" w:rsidP="001F5448">
      <w:r>
        <w:t xml:space="preserve">      1. Выбрать в вариативной части БУП два учебных предмета на профильном уровне, которые будут определять направление специализации образования в данном профиле. </w:t>
      </w:r>
    </w:p>
    <w:p w:rsidR="001F5448" w:rsidRDefault="001F5448" w:rsidP="001F5448">
      <w:r>
        <w:t xml:space="preserve">      2. Добавить к ним набор обязательных предметов (инвариантная часть БУП) на базовом уровне. </w:t>
      </w:r>
      <w:proofErr w:type="gramStart"/>
      <w:r>
        <w:t xml:space="preserve"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части, т. к. содержание предмета на профильном уровне поглощает его содержание на базовом. </w:t>
      </w:r>
      <w:proofErr w:type="gramEnd"/>
    </w:p>
    <w:p w:rsidR="001F5448" w:rsidRDefault="001F5448" w:rsidP="001F5448">
      <w:r>
        <w:t xml:space="preserve">      3. Подсчитать суммарное число часов, отводимых на изучение учебных предметов, выбранных в п. 1 и 2, Если полученное число часов меньше времени (2100 часов),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БУП). </w:t>
      </w:r>
    </w:p>
    <w:p w:rsidR="001F5448" w:rsidRDefault="001F5448" w:rsidP="001F5448">
      <w:r>
        <w:t xml:space="preserve">      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2100, то следует перейти к п. 3, если равно, то следует перейти к формированию компонента образовательного учреждения. В том случае, если суммарное число часов превысит допустимую норму (2100 часов), то следует исключить из формируемого учебного плана профиля один из учебных предметов, вошедших в него в соответствии с п. 3. Оставшиеся после этого учебные часы можно перенести в компонент образовательного учреждения. </w:t>
      </w:r>
    </w:p>
    <w:p w:rsidR="001F5448" w:rsidRDefault="001F5448" w:rsidP="001F5448">
      <w:r>
        <w:lastRenderedPageBreak/>
        <w:t xml:space="preserve">      5. Завершив формирование федерального компонента в учебном плане профиля, следует дополнить план региональным компонентом и компонентом образовательного учреждения. </w:t>
      </w:r>
    </w:p>
    <w:p w:rsidR="001F5448" w:rsidRDefault="001F5448" w:rsidP="001F5448">
      <w:r>
        <w:t xml:space="preserve">      Рекомендуются примерные учебные планы для разных профилей специализации образования в учреждениях, реализующих программы среднего (полного) общего образования. </w:t>
      </w:r>
    </w:p>
    <w:p w:rsidR="001F5448" w:rsidRDefault="001F5448" w:rsidP="001F5448">
      <w:r>
        <w:t xml:space="preserve">      При этом учитывается, что старшая ступень готовит выпускников не только к обучению в вузе, но и для обучения в системе начального и среднего профессионального образования, а также к началу трудовой деятельности. Это, в частности, определило увеличение числа рекомендуемых профилей технологического направления. </w:t>
      </w:r>
    </w:p>
    <w:p w:rsidR="001F5448" w:rsidRDefault="001F5448" w:rsidP="001F5448">
      <w:r>
        <w:t xml:space="preserve">      Представленные варианты учебных планов отдельных профилей являются примерными и имеют рекомендательный характер. Их следует рассматривать как иллюстрацию возможного использования предложенного механизма формирования конкретного учебного плана и демонстрацию принципа его построения из учебных предметов трех типов: базовых, профильных и элективных. </w:t>
      </w:r>
    </w:p>
    <w:p w:rsidR="001F5448" w:rsidRDefault="001F5448" w:rsidP="001F5448">
      <w:r>
        <w:t xml:space="preserve">      При проведении занятий по "Иностранному языку", "Технологии", "Физической культуре", а также по "Информатике и ИКТ", "Естествознанию", "Физике" и "Химии" (во время проведения практических занятий) и при проведении элективных курсов в X-XI классах осуществляется деление классов на две группы: в городских образовательных учреждениях при </w:t>
      </w:r>
      <w:proofErr w:type="spellStart"/>
      <w:r>
        <w:t>наполняемое</w:t>
      </w:r>
      <w:proofErr w:type="gramStart"/>
      <w:r>
        <w:t>T</w:t>
      </w:r>
      <w:proofErr w:type="spellEnd"/>
      <w:proofErr w:type="gramEnd"/>
      <w:r>
        <w:t xml:space="preserve"> 25 и более человек, в сельских - 20 и более человек. </w:t>
      </w:r>
    </w:p>
    <w:p w:rsidR="001F5448" w:rsidRDefault="001F5448" w:rsidP="001F5448">
      <w:r>
        <w:t xml:space="preserve">      При организации профильного обучения в сельских малокомплектных образовательных учреждениях, деление классов на группы при преподавании профильных предметов и элективных учебных предметов может осуществляться при меньшей </w:t>
      </w:r>
      <w:proofErr w:type="spellStart"/>
      <w:proofErr w:type="gramStart"/>
      <w:r>
        <w:t>наполняемо-сти</w:t>
      </w:r>
      <w:proofErr w:type="spellEnd"/>
      <w:proofErr w:type="gramEnd"/>
      <w:r>
        <w:t xml:space="preserve"> классов за счет средств бюджетов субъектов Российской Федерации и муниципальных бюджетов. </w:t>
      </w:r>
    </w:p>
    <w:p w:rsidR="001F5448" w:rsidRDefault="001F5448" w:rsidP="001F5448"/>
    <w:p w:rsidR="001F5448" w:rsidRDefault="001F5448" w:rsidP="001F5448">
      <w:r>
        <w:t xml:space="preserve">БАЗИСНЫЙ УЧЕБНЫЙ ПЛАН для среднего (полного) общего образования </w:t>
      </w:r>
    </w:p>
    <w:p w:rsidR="001F5448" w:rsidRDefault="001F5448" w:rsidP="001F5448"/>
    <w:sectPr w:rsidR="001F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448"/>
    <w:rsid w:val="001F5448"/>
    <w:rsid w:val="00B9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2327</Words>
  <Characters>13265</Characters>
  <Application>Microsoft Office Word</Application>
  <DocSecurity>0</DocSecurity>
  <Lines>110</Lines>
  <Paragraphs>31</Paragraphs>
  <ScaleCrop>false</ScaleCrop>
  <Company/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2013-09-27T12:47:00Z</dcterms:created>
  <dcterms:modified xsi:type="dcterms:W3CDTF">2013-09-27T12:48:00Z</dcterms:modified>
</cp:coreProperties>
</file>